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1AB" w14:textId="77777777" w:rsidR="00D21056" w:rsidRPr="00D21056" w:rsidRDefault="00D21056" w:rsidP="00D21056">
      <w:pPr>
        <w:spacing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D21056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14:paraId="0DE61EF1" w14:textId="463A0610" w:rsidR="00D21056" w:rsidRDefault="00D21056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360"/>
        <w:rPr>
          <w:b/>
          <w:color w:val="45818E"/>
          <w:sz w:val="26"/>
          <w:szCs w:val="26"/>
        </w:rPr>
      </w:pPr>
      <w:r w:rsidRPr="00D2105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Kauno r. Ežerėlio </w:t>
      </w:r>
      <w:r w:rsidRPr="00D21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>pagrindinės</w:t>
      </w:r>
      <w:r w:rsidRPr="00D2105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mokyklos </w:t>
      </w:r>
      <w:r w:rsidRPr="00D21056">
        <w:rPr>
          <w:rFonts w:ascii="Times New Roman" w:eastAsia="Times New Roman" w:hAnsi="Times New Roman" w:cs="Times New Roman"/>
          <w:sz w:val="24"/>
          <w:szCs w:val="24"/>
          <w:lang w:val="sv-SE"/>
        </w:rPr>
        <w:t>direktoriaus 202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</w:t>
      </w:r>
      <w:r w:rsidRPr="00D21056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="00CD67F0">
        <w:rPr>
          <w:rFonts w:ascii="Times New Roman" w:eastAsia="Times New Roman" w:hAnsi="Times New Roman" w:cs="Times New Roman"/>
          <w:sz w:val="24"/>
          <w:szCs w:val="24"/>
          <w:lang w:val="sv-SE"/>
        </w:rPr>
        <w:t>10</w:t>
      </w:r>
      <w:r w:rsidRPr="00D21056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="00CD67F0">
        <w:rPr>
          <w:rFonts w:ascii="Times New Roman" w:eastAsia="Times New Roman" w:hAnsi="Times New Roman" w:cs="Times New Roman"/>
          <w:sz w:val="24"/>
          <w:szCs w:val="24"/>
          <w:lang w:val="sv-SE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Pr="00D21056">
        <w:rPr>
          <w:rFonts w:ascii="Times New Roman" w:eastAsia="Times New Roman" w:hAnsi="Times New Roman" w:cs="Times New Roman"/>
          <w:sz w:val="24"/>
          <w:szCs w:val="24"/>
          <w:lang w:val="sv-SE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D67F0">
        <w:rPr>
          <w:rFonts w:ascii="Times New Roman" w:eastAsia="Times New Roman" w:hAnsi="Times New Roman" w:cs="Times New Roman"/>
          <w:sz w:val="24"/>
          <w:szCs w:val="24"/>
          <w:lang w:val="sv-SE"/>
        </w:rPr>
        <w:t>102</w:t>
      </w:r>
    </w:p>
    <w:p w14:paraId="6B7DCF62" w14:textId="77777777" w:rsidR="00D21056" w:rsidRDefault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5818E"/>
          <w:sz w:val="26"/>
          <w:szCs w:val="26"/>
        </w:rPr>
      </w:pPr>
    </w:p>
    <w:p w14:paraId="59B78F17" w14:textId="7A77A2A9" w:rsidR="00D21056" w:rsidRPr="00D21056" w:rsidRDefault="00D21056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>KAUNO R. EŽERĖLIO PAGRINDINĖ MOKYKLA</w:t>
      </w:r>
    </w:p>
    <w:p w14:paraId="469DBBCD" w14:textId="5AA82A86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>ATNAUJINTO UGDYMO  TURINIO ĮGYVENDINIMO VEIKSMŲ IR PRIEMONIŲ PLANAS</w:t>
      </w:r>
    </w:p>
    <w:p w14:paraId="2C3A7E2B" w14:textId="3909A616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>2022/2024</w:t>
      </w:r>
    </w:p>
    <w:p w14:paraId="2C1CCDF3" w14:textId="6815A8A9" w:rsidR="00D21056" w:rsidRPr="00D21056" w:rsidRDefault="00D21056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F43CE1" w14:textId="77777777" w:rsidR="00D21056" w:rsidRPr="00D21056" w:rsidRDefault="00D21056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06F12A" w14:textId="77777777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  Tikslas – sutelkti ir parengti mokyklos bendruomenę atnaujinto ugdymo  turinio (toliau – UTA) įgyvendinimui.</w:t>
      </w:r>
    </w:p>
    <w:p w14:paraId="345EC548" w14:textId="77777777" w:rsidR="00B60AF5" w:rsidRPr="00D21056" w:rsidRDefault="00B60AF5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319A6" w14:textId="02F22C27" w:rsidR="00B60AF5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 1 UŽDAVINYS: stiprinti mokytojų pasirengimą ir kompetencijas planuojant, įgyvendinant atnaujintą ugdymo turinį ir vykdant stebėsenos procesus.</w:t>
      </w:r>
    </w:p>
    <w:p w14:paraId="1F948E77" w14:textId="77777777" w:rsidR="009A53B8" w:rsidRPr="00D21056" w:rsidRDefault="009A53B8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"/>
        <w:tblW w:w="142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2"/>
        <w:gridCol w:w="4545"/>
        <w:gridCol w:w="2088"/>
        <w:gridCol w:w="2833"/>
        <w:gridCol w:w="3983"/>
      </w:tblGrid>
      <w:tr w:rsidR="00D21056" w:rsidRPr="00D21056" w14:paraId="3A486935" w14:textId="77777777" w:rsidTr="008F4430">
        <w:trPr>
          <w:trHeight w:val="131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BB84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7200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229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Numatomas priemonės įgyvendinimo terminas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3134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3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5C8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D21056" w:rsidRPr="00D21056" w14:paraId="656C0DA8" w14:textId="77777777" w:rsidTr="008F4430">
        <w:trPr>
          <w:trHeight w:val="426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D8A5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E2DF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sudarymas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4FF0" w14:textId="13C3AFD1" w:rsidR="00B60AF5" w:rsidRPr="00D21056" w:rsidRDefault="00FC184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birželis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9C9A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Mokyklos direktorius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A7CC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Suformuota UTA komanda ir patvirtinta direktoriaus įsakymu</w:t>
            </w:r>
          </w:p>
        </w:tc>
      </w:tr>
      <w:tr w:rsidR="00D21056" w:rsidRPr="00D21056" w14:paraId="5B84F306" w14:textId="77777777" w:rsidTr="008F4430">
        <w:trPr>
          <w:trHeight w:val="805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C9FB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AE3A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Individualus atnaujintų BP nagrinėjimas ir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aptarimas metodinėse grupėse, mokyklos taryboje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AD46" w14:textId="4FF1C66A" w:rsidR="00B60AF5" w:rsidRPr="00D21056" w:rsidRDefault="00FC184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birželis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5E33" w14:textId="5CAB1703" w:rsidR="00B60AF5" w:rsidRPr="00D21056" w:rsidRDefault="00D21056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etodinių grupių pirmininkai.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A97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UTA komanda supažindinama su aktualijomis.</w:t>
            </w:r>
          </w:p>
        </w:tc>
      </w:tr>
      <w:tr w:rsidR="00D21056" w:rsidRPr="00D21056" w14:paraId="7ABB99E2" w14:textId="77777777" w:rsidTr="008F4430">
        <w:trPr>
          <w:trHeight w:val="1310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213F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2F39" w14:textId="26E36941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,,Kompetencij</w:t>
            </w:r>
            <w:r w:rsidR="00FC1844">
              <w:rPr>
                <w:rFonts w:ascii="Times New Roman" w:hAnsi="Times New Roman" w:cs="Times New Roman"/>
                <w:bCs/>
                <w:sz w:val="24"/>
                <w:szCs w:val="24"/>
              </w:rPr>
              <w:t>ų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844">
              <w:rPr>
                <w:rFonts w:ascii="Times New Roman" w:hAnsi="Times New Roman" w:cs="Times New Roman"/>
                <w:bCs/>
                <w:sz w:val="24"/>
                <w:szCs w:val="24"/>
              </w:rPr>
              <w:t>savaitė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8688" w14:textId="5C659294" w:rsidR="00B60AF5" w:rsidRPr="00D21056" w:rsidRDefault="00FC184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lapkritis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EDAB" w14:textId="254973DD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ugdymui,  metodinių grupių pirmininkai.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7FED" w14:textId="045B238F" w:rsidR="00B60AF5" w:rsidRPr="00D21056" w:rsidRDefault="002F6ED0" w:rsidP="00FC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Mokytojai (bent 80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proc., bendradarbiaudami su kolegomis, supras programų pokyčius ir planuojamų veiklų rezultatus</w:t>
            </w:r>
            <w:r w:rsidR="00FC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1844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geriau supras</w:t>
            </w:r>
            <w:r w:rsidR="00FC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844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kompetencijų sandus ir jų raišką.</w:t>
            </w:r>
          </w:p>
        </w:tc>
      </w:tr>
      <w:tr w:rsidR="00D21056" w:rsidRPr="00D21056" w14:paraId="24FA6243" w14:textId="77777777" w:rsidTr="008F4430">
        <w:trPr>
          <w:trHeight w:val="1879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0B56" w14:textId="3562E965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CE96" w14:textId="4DC2206A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Pamokos plano</w:t>
            </w:r>
            <w:r w:rsidR="00FC184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C1844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pavyzdžio pagal UTA </w:t>
            </w:r>
            <w:r w:rsidR="004B1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4B1681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pamokos scenarijaus kūrimas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kiekvienoje metodi</w:t>
            </w:r>
            <w:r w:rsidR="004B1681">
              <w:rPr>
                <w:rFonts w:ascii="Times New Roman" w:hAnsi="Times New Roman" w:cs="Times New Roman"/>
                <w:bCs/>
                <w:sz w:val="24"/>
                <w:szCs w:val="24"/>
              </w:rPr>
              <w:t>nėje grupėje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85DF" w14:textId="0266BF10" w:rsidR="00B60AF5" w:rsidRPr="00D21056" w:rsidRDefault="002F6ED0" w:rsidP="004B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</w:t>
            </w:r>
            <w:r w:rsidR="004B1681">
              <w:rPr>
                <w:rFonts w:ascii="Times New Roman" w:hAnsi="Times New Roman" w:cs="Times New Roman"/>
                <w:bCs/>
                <w:sz w:val="24"/>
                <w:szCs w:val="24"/>
              </w:rPr>
              <w:t>sausis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BB64" w14:textId="035983BE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BD14" w14:textId="3859D98D" w:rsidR="00B60AF5" w:rsidRPr="00D21056" w:rsidRDefault="00FC184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Mokytojai gilins pamokos planavimo pagal UTA žinias ir gebėjimus.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Atsiras bendri susitarimai tarp mokytojų metodinėse grupėse.</w:t>
            </w:r>
            <w:r w:rsidR="004B1681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Suvienodės mokytojų (bent 60 proc.) metodiniai, didaktiniai reikalavimai pamokai paga UTA.</w:t>
            </w:r>
          </w:p>
        </w:tc>
      </w:tr>
      <w:tr w:rsidR="00D21056" w:rsidRPr="00D21056" w14:paraId="7DCA3A4B" w14:textId="77777777" w:rsidTr="008F4430">
        <w:trPr>
          <w:trHeight w:val="1017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5BFA" w14:textId="610BCAFA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65E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Sukauptos gerosios patirties pasirengiant UTA sklaida mokyklos pedagogų posėdyje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3D55" w14:textId="360C5446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681">
              <w:rPr>
                <w:rFonts w:ascii="Times New Roman" w:hAnsi="Times New Roman" w:cs="Times New Roman"/>
                <w:bCs/>
                <w:sz w:val="24"/>
                <w:szCs w:val="24"/>
              </w:rPr>
              <w:t>2023 vasaris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C27E" w14:textId="74027CB3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22BB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Mokyklos pedagogų bendruomenė susipažins su atliktom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UTA veiklom, reflektuos ir koreguos su UTA susijusius pedagoginius procesus.</w:t>
            </w:r>
          </w:p>
        </w:tc>
      </w:tr>
      <w:tr w:rsidR="00D21056" w:rsidRPr="00D21056" w14:paraId="7393A52E" w14:textId="77777777" w:rsidTr="008F4430">
        <w:trPr>
          <w:trHeight w:val="856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51B2" w14:textId="12997916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FCA4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Pamokos stebėjimo protokolo korekcijos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1DC2" w14:textId="0BFAC83A" w:rsidR="00B60AF5" w:rsidRPr="00D21056" w:rsidRDefault="004B1681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vasaris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70D1" w14:textId="50F747C3" w:rsidR="00B60AF5" w:rsidRPr="00D21056" w:rsidRDefault="00D21056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ugdymui, Metodinių grupių pirmininkai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FDDB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Tobulės pamokų stebėsena, rekomendacijos skatins mokytojų saviugdą.</w:t>
            </w:r>
          </w:p>
        </w:tc>
      </w:tr>
      <w:tr w:rsidR="00D21056" w:rsidRPr="00D21056" w14:paraId="1BDED69D" w14:textId="77777777" w:rsidTr="008F4430">
        <w:trPr>
          <w:trHeight w:val="800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C1C3" w14:textId="7E0B035E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069E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Atviros pamokos pagal atnaujintas BP. Jų analizė pagal atnaujintą pamokos stebėsenos protokolą.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BEC1" w14:textId="742692CB" w:rsidR="00B60AF5" w:rsidRPr="00D21056" w:rsidRDefault="00986A6D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Kovas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E32D" w14:textId="14810870" w:rsidR="00B60AF5" w:rsidRPr="00D21056" w:rsidRDefault="002F6ED0" w:rsidP="00FC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Direktorius, pavaduotojai ugdymui,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33FA" w14:textId="2D7F75FF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Gerosios patirties sklaida, bendradarbiavimo ,,Kolega kolegai” stiprinimas.</w:t>
            </w:r>
          </w:p>
        </w:tc>
      </w:tr>
      <w:tr w:rsidR="00D21056" w:rsidRPr="00D21056" w14:paraId="6F7CC575" w14:textId="77777777" w:rsidTr="008F4430">
        <w:trPr>
          <w:trHeight w:val="757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01E0" w14:textId="4E39E5A2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DB18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Bendrojo ugdymo planų nagrinėjimas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170F" w14:textId="2E04451D" w:rsidR="00B60AF5" w:rsidRPr="00D21056" w:rsidRDefault="00986A6D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balandis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9781" w14:textId="65F72FD4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Direktorius, 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ugdymui,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0FD8" w14:textId="57E96337" w:rsidR="00B60AF5" w:rsidRPr="00D21056" w:rsidRDefault="00986A6D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proc.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mokytojų susipažino su BP planais</w:t>
            </w:r>
          </w:p>
        </w:tc>
      </w:tr>
      <w:tr w:rsidR="00D21056" w:rsidRPr="00D21056" w14:paraId="634C9CF4" w14:textId="77777777" w:rsidTr="008F4430">
        <w:trPr>
          <w:trHeight w:val="705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FA3D" w14:textId="7CFE3B15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BCD2" w14:textId="3E57005C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Vertinimo</w:t>
            </w:r>
            <w:r w:rsidR="00276230">
              <w:rPr>
                <w:rFonts w:ascii="Times New Roman" w:hAnsi="Times New Roman" w:cs="Times New Roman"/>
                <w:bCs/>
                <w:sz w:val="24"/>
                <w:szCs w:val="24"/>
              </w:rPr>
              <w:t>, informavimo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aprašų ir kt. dokumentų koregavimas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82C7" w14:textId="3722EC4A" w:rsidR="00B60AF5" w:rsidRPr="00D21056" w:rsidRDefault="00986A6D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gegužė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17B1" w14:textId="3C2CFBBA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ugdymui,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C03D" w14:textId="3FC9813C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230">
              <w:rPr>
                <w:rFonts w:ascii="Times New Roman" w:hAnsi="Times New Roman" w:cs="Times New Roman"/>
                <w:bCs/>
                <w:sz w:val="24"/>
                <w:szCs w:val="24"/>
              </w:rPr>
              <w:t>Mokytojai bus savalaikiai informuojami</w:t>
            </w:r>
          </w:p>
        </w:tc>
      </w:tr>
      <w:tr w:rsidR="00D21056" w:rsidRPr="00D21056" w14:paraId="5FDCE051" w14:textId="77777777" w:rsidTr="008F4430">
        <w:trPr>
          <w:trHeight w:val="817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30B5" w14:textId="31C18989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5117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Ilgalaikių planų pavyzdžio kūrimas ir pasirengimas pagal juos dirbti ateinančiais mokslo metais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C82F" w14:textId="52754D50" w:rsidR="00B60AF5" w:rsidRPr="00D21056" w:rsidRDefault="00986A6D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gegužė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9944" w14:textId="2DFD0EEB" w:rsidR="00B60AF5" w:rsidRPr="00D21056" w:rsidRDefault="002F6ED0" w:rsidP="00FC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Direktorius, 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ugdymui, </w:t>
            </w:r>
            <w:r w:rsidR="00D21056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Metodinių grupių pirmininkai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22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Parengtas ilgalaikio plano pavyzdys</w:t>
            </w:r>
          </w:p>
        </w:tc>
      </w:tr>
      <w:tr w:rsidR="00D21056" w:rsidRPr="00D21056" w14:paraId="4C9D3F92" w14:textId="77777777" w:rsidTr="008F4430">
        <w:trPr>
          <w:trHeight w:val="504"/>
        </w:trPr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6595" w14:textId="1300B4A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DD0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UTA stebėsena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E52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F46F" w14:textId="7DC103AD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Direktorius, pavaduotoja</w:t>
            </w:r>
            <w:r w:rsidR="00D2105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312D" w14:textId="6DE568DE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Įvyk</w:t>
            </w:r>
            <w:r w:rsidR="00276230">
              <w:rPr>
                <w:rFonts w:ascii="Times New Roman" w:hAnsi="Times New Roman" w:cs="Times New Roman"/>
                <w:bCs/>
                <w:sz w:val="24"/>
                <w:szCs w:val="24"/>
              </w:rPr>
              <w:t>o 5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stebėjim</w:t>
            </w:r>
            <w:r w:rsidR="00276230">
              <w:rPr>
                <w:rFonts w:ascii="Times New Roman" w:hAnsi="Times New Roman" w:cs="Times New Roman"/>
                <w:bCs/>
                <w:sz w:val="24"/>
                <w:szCs w:val="24"/>
              </w:rPr>
              <w:t>ai, vertinimai.</w:t>
            </w:r>
          </w:p>
        </w:tc>
      </w:tr>
    </w:tbl>
    <w:p w14:paraId="479CB508" w14:textId="77777777" w:rsidR="00B60AF5" w:rsidRPr="00D21056" w:rsidRDefault="00B60AF5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F0BA8A" w14:textId="77777777" w:rsidR="00855E12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C4FBEE" w14:textId="77777777" w:rsidR="00855E12" w:rsidRDefault="00855E12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D9CA72" w14:textId="6730F21C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lastRenderedPageBreak/>
        <w:t>2 UŽDAVINYS.  Teikti metodinę pagalbą bei paramą ir organizuoti kvalifikacijos tobulinimą</w:t>
      </w:r>
    </w:p>
    <w:tbl>
      <w:tblPr>
        <w:tblStyle w:val="a0"/>
        <w:tblW w:w="14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3"/>
        <w:gridCol w:w="4539"/>
        <w:gridCol w:w="2074"/>
        <w:gridCol w:w="2814"/>
        <w:gridCol w:w="4000"/>
      </w:tblGrid>
      <w:tr w:rsidR="00D21056" w:rsidRPr="00D21056" w14:paraId="2539994F" w14:textId="77777777" w:rsidTr="008F4430">
        <w:trPr>
          <w:trHeight w:val="89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6FBF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E7A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AF7B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Numatomas priemonės įgyvendinimo terminas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FC45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9CD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D21056" w:rsidRPr="00D21056" w14:paraId="6C280D5A" w14:textId="77777777" w:rsidTr="008F4430">
        <w:trPr>
          <w:trHeight w:val="1141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294B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E19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BP situacijos analizė ir poreikių nustatymas, korekcija (mokytojų kvalifikacija, mokymo ir mokymosi priemonės, ugdomosios aplinkos kūrimas ir nagrinė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jimas ir kt.)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1772" w14:textId="2087D721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="00E63A64">
              <w:rPr>
                <w:rFonts w:ascii="Times New Roman" w:hAnsi="Times New Roman" w:cs="Times New Roman"/>
                <w:bCs/>
                <w:sz w:val="24"/>
                <w:szCs w:val="24"/>
              </w:rPr>
              <w:t>spalis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4ADA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7EA2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Atliktas įsivertinimas,  veiklų nusimatymas</w:t>
            </w:r>
          </w:p>
        </w:tc>
      </w:tr>
      <w:tr w:rsidR="00D21056" w:rsidRPr="00D21056" w14:paraId="71F7C981" w14:textId="77777777" w:rsidTr="008F4430">
        <w:trPr>
          <w:trHeight w:val="696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2350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AA6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tobulinimas vadovams, mokytojams, švietimo pagalbos specialistams UTA aktualijomis.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F773" w14:textId="095B1C94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2022-2023</w:t>
            </w:r>
            <w:r w:rsidR="00E63A64">
              <w:rPr>
                <w:rFonts w:ascii="Times New Roman" w:hAnsi="Times New Roman" w:cs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B0B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Pavaduotojas ugdymui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862B" w14:textId="0063A55D" w:rsidR="00B60AF5" w:rsidRPr="00D21056" w:rsidRDefault="00E63A6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Kiekvienas bendruomenės narys dalyvaus bent 2 kvalifikacijos tobulinimo  dėl UTA renginiuose </w:t>
            </w:r>
          </w:p>
        </w:tc>
      </w:tr>
      <w:tr w:rsidR="00D21056" w:rsidRPr="00D21056" w14:paraId="57FABA5B" w14:textId="77777777" w:rsidTr="008F4430">
        <w:trPr>
          <w:trHeight w:val="674"/>
        </w:trPr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FEF7" w14:textId="6713C943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30AE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Kvalifikacijos tobulinimas įtraukiojo ugdymo temomis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7315" w14:textId="4698409C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A64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  <w:r w:rsidR="00E63A64">
              <w:rPr>
                <w:rFonts w:ascii="Times New Roman" w:hAnsi="Times New Roman" w:cs="Times New Roman"/>
                <w:bCs/>
                <w:sz w:val="24"/>
                <w:szCs w:val="24"/>
              </w:rPr>
              <w:t>-2024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A773" w14:textId="1B7850BC" w:rsidR="00B60AF5" w:rsidRPr="00D21056" w:rsidRDefault="00E63A6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B0CE" w14:textId="0D778427" w:rsidR="00B60AF5" w:rsidRPr="00D21056" w:rsidRDefault="00E63A64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Kiekvienas bendruomenės narys dalyvaus bent 1 kvalifikacijos tobulinimo  dėl UTA renginyje</w:t>
            </w:r>
          </w:p>
        </w:tc>
      </w:tr>
    </w:tbl>
    <w:p w14:paraId="2980D074" w14:textId="77777777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C9A983" w14:textId="6C4E33E4" w:rsidR="00B60AF5" w:rsidRPr="00D21056" w:rsidRDefault="002F6ED0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>3 UŽDAVINYS. Užtikrinti pasirengimo UTA komunikaciją</w:t>
      </w:r>
      <w:r w:rsidR="00E63A6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1"/>
        <w:tblW w:w="142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574"/>
        <w:gridCol w:w="2179"/>
        <w:gridCol w:w="2790"/>
        <w:gridCol w:w="4013"/>
      </w:tblGrid>
      <w:tr w:rsidR="00D21056" w:rsidRPr="00D21056" w14:paraId="0E647CA8" w14:textId="77777777" w:rsidTr="008F4430">
        <w:trPr>
          <w:trHeight w:val="113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E958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BE3E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323A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Numatomas  priemonės įgyvendinimo terminas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D5E0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E77D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E63A64" w:rsidRPr="00D21056" w14:paraId="4807EA7B" w14:textId="77777777" w:rsidTr="008F4430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0658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9D1C" w14:textId="5951F83A" w:rsidR="00E63A64" w:rsidRPr="00E63A64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A64">
              <w:rPr>
                <w:rFonts w:ascii="Times New Roman" w:hAnsi="Times New Roman" w:cs="Times New Roman"/>
                <w:bCs/>
                <w:sz w:val="24"/>
                <w:szCs w:val="24"/>
              </w:rPr>
              <w:t>Skyrelio UTA mokyklos tinklapyje veiklų viešinimui sukūrimas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DD60" w14:textId="38ACB98A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spalis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663E" w14:textId="5556AF42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UTA grupės narys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4579" w14:textId="06AFD0BC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Informacija apie UTA nuolat pasiekiama, atnaujinama, papildoma</w:t>
            </w:r>
          </w:p>
        </w:tc>
      </w:tr>
      <w:tr w:rsidR="00E63A64" w:rsidRPr="00D21056" w14:paraId="443CD97B" w14:textId="77777777" w:rsidTr="008F4430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9587" w14:textId="3EEAF1A2" w:rsidR="00E63A64" w:rsidRPr="00D21056" w:rsidRDefault="008F4430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C103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Mokyklos bendruomenės ir socialinių partnerių supažindinimas su</w:t>
            </w:r>
          </w:p>
          <w:p w14:paraId="1A33452C" w14:textId="5520393A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pasirengimu įgyvendinti UTA</w:t>
            </w:r>
            <w:r w:rsidR="008F4430"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www, dienyne, socialiniuose tinkluose ir kt.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2D17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lapkritis</w:t>
            </w:r>
          </w:p>
          <w:p w14:paraId="3BF15664" w14:textId="66D98BCB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1704" w14:textId="0C530EFA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grupės narys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C260" w14:textId="504042D5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mokytojų ir švietimo pagalbos specialistų informuoti apie UTA procesus. </w:t>
            </w:r>
          </w:p>
        </w:tc>
      </w:tr>
      <w:tr w:rsidR="00E63A64" w:rsidRPr="00D21056" w14:paraId="0D24869A" w14:textId="77777777" w:rsidTr="008F4430">
        <w:trPr>
          <w:trHeight w:val="75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3B02" w14:textId="47017A1E" w:rsidR="00E63A64" w:rsidRPr="00D21056" w:rsidRDefault="008F4430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C320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Informacijos, susijusios su UTA, viešinimas, renginių organizavimas (mokymai, susitikimai, posėdžiai ir kt.)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5ECB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  <w:p w14:paraId="6FCE661D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549A" w14:textId="61B4574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grupės narys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91B4" w14:textId="60EB96A4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Kiekvieną mėnesį viešinti www, socialiniuose  tinkluose, dienyne ir kt. </w:t>
            </w:r>
          </w:p>
        </w:tc>
      </w:tr>
      <w:tr w:rsidR="00E63A64" w:rsidRPr="00D21056" w14:paraId="1D1E4B37" w14:textId="77777777" w:rsidTr="008F4430">
        <w:trPr>
          <w:trHeight w:val="70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7E1D" w14:textId="577225A7" w:rsidR="00E63A64" w:rsidRPr="00D21056" w:rsidRDefault="008F4430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F2E8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Ataskaitų apie UTA įgyvendinimą pateikimas, aptarimas, tobulintinų sričių nusimatymas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75FD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2022–2023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3E3A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36AD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Susirinkimai, posėdžiai, informacija www, socialiniuose tinkluose, dienyne ir kt. </w:t>
            </w:r>
          </w:p>
        </w:tc>
      </w:tr>
      <w:tr w:rsidR="00E63A64" w:rsidRPr="00D21056" w14:paraId="4D7ABFEC" w14:textId="77777777" w:rsidTr="008F4430">
        <w:trPr>
          <w:trHeight w:val="90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3195" w14:textId="121283BF" w:rsidR="00E63A64" w:rsidRPr="00D21056" w:rsidRDefault="008F4430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E83D" w14:textId="72E8ECF4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Tėvų 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mokinių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švietimas UTA, įtraukiojo ugdymo tema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2E1A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2022–2023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48ED" w14:textId="77777777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8FC2" w14:textId="561B8D28" w:rsidR="00E63A64" w:rsidRPr="00D21056" w:rsidRDefault="00E63A64" w:rsidP="00E63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Pristatymas tėvams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mokiniams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mokyklos interneto svetainėje, susirinkimuose ir kt.</w:t>
            </w:r>
            <w:r w:rsidR="008F4430">
              <w:t xml:space="preserve"> </w:t>
            </w:r>
            <w:r w:rsidR="008F4430" w:rsidRPr="008F4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Informacijos sklaida 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6C30726" w14:textId="77777777" w:rsidR="003B2C7B" w:rsidRDefault="002F6ED0" w:rsidP="008F4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082601" w14:textId="21EF5CAC" w:rsidR="00B60AF5" w:rsidRPr="00D21056" w:rsidRDefault="002F6ED0" w:rsidP="008F4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056">
        <w:rPr>
          <w:rFonts w:ascii="Times New Roman" w:hAnsi="Times New Roman" w:cs="Times New Roman"/>
          <w:bCs/>
          <w:sz w:val="24"/>
          <w:szCs w:val="24"/>
        </w:rPr>
        <w:t xml:space="preserve">4. Uždavinys. Atnaujinti ugdymo aplinkas ir priemones.  </w:t>
      </w:r>
    </w:p>
    <w:tbl>
      <w:tblPr>
        <w:tblStyle w:val="a2"/>
        <w:tblW w:w="142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"/>
        <w:gridCol w:w="4513"/>
        <w:gridCol w:w="2198"/>
        <w:gridCol w:w="2760"/>
        <w:gridCol w:w="4034"/>
      </w:tblGrid>
      <w:tr w:rsidR="00D21056" w:rsidRPr="00D21056" w14:paraId="1F04F449" w14:textId="77777777" w:rsidTr="008F4430">
        <w:trPr>
          <w:trHeight w:val="1053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F6E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4C7D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3226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Numatomas  priemonės įgyvendinimo terminas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B45F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Atsakingas</w:t>
            </w:r>
          </w:p>
        </w:tc>
        <w:tc>
          <w:tcPr>
            <w:tcW w:w="4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6ED0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Rezultatas</w:t>
            </w:r>
          </w:p>
        </w:tc>
      </w:tr>
      <w:tr w:rsidR="00D21056" w:rsidRPr="00D21056" w14:paraId="4362F6A1" w14:textId="77777777" w:rsidTr="008F4430">
        <w:trPr>
          <w:trHeight w:val="454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5C61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B02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Priemonių poreikio situacijos įsivertinimas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D95A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12BC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833F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Įvertintas ugdymo aplinkų ir mokymosi priemonių poreikis. </w:t>
            </w:r>
          </w:p>
        </w:tc>
      </w:tr>
      <w:tr w:rsidR="00D21056" w:rsidRPr="00D21056" w14:paraId="27680865" w14:textId="77777777" w:rsidTr="008F4430">
        <w:trPr>
          <w:trHeight w:val="1094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6A29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8168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Ugdymo aplinkų ir mokymosi priemonių įsigijimo plano parengimas, prioritetų vadovėliams įsigyti nusistatymas ir susitarimai metodinėje taryboje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5CCE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259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50F7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Parengtas mokymo 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ir mokymosi priemonių įsigijimo planas.</w:t>
            </w:r>
          </w:p>
        </w:tc>
      </w:tr>
      <w:tr w:rsidR="00D21056" w:rsidRPr="00D21056" w14:paraId="22541EF1" w14:textId="77777777" w:rsidTr="008F4430">
        <w:trPr>
          <w:trHeight w:val="666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DD7C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D33C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Priemonių ir aplinkų atnaujinimo veiklos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81EE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  <w:p w14:paraId="103C7F33" w14:textId="77777777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8531" w14:textId="29F2D00A" w:rsidR="00B60AF5" w:rsidRPr="00D21056" w:rsidRDefault="008F443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Direktorius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573" w14:textId="29AB47AE" w:rsidR="00B60AF5" w:rsidRPr="00D21056" w:rsidRDefault="002F6ED0" w:rsidP="00D2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>Atsižvelgiant į įtraukiojo ugdymo įgyvendinimo rekomendacijas, atnaujinto</w:t>
            </w:r>
            <w:r w:rsidR="008F443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</w:t>
            </w:r>
          </w:p>
        </w:tc>
      </w:tr>
    </w:tbl>
    <w:p w14:paraId="1033C5F1" w14:textId="77777777" w:rsidR="00B60AF5" w:rsidRPr="00D21056" w:rsidRDefault="00B60AF5" w:rsidP="00D210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3D5F7B" w14:textId="77777777" w:rsidR="00B60AF5" w:rsidRPr="00D21056" w:rsidRDefault="00B60AF5" w:rsidP="00D2105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60AF5" w:rsidRPr="00D21056" w:rsidSect="00855E12">
      <w:pgSz w:w="16834" w:h="11909" w:orient="landscape" w:code="9"/>
      <w:pgMar w:top="1021" w:right="1134" w:bottom="567" w:left="1701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4224" w14:textId="77777777" w:rsidR="002F6ED0" w:rsidRDefault="002F6ED0">
      <w:pPr>
        <w:spacing w:line="240" w:lineRule="auto"/>
      </w:pPr>
      <w:r>
        <w:separator/>
      </w:r>
    </w:p>
  </w:endnote>
  <w:endnote w:type="continuationSeparator" w:id="0">
    <w:p w14:paraId="74E842DE" w14:textId="77777777" w:rsidR="002F6ED0" w:rsidRDefault="002F6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4F50" w14:textId="77777777" w:rsidR="002F6ED0" w:rsidRDefault="002F6ED0">
      <w:pPr>
        <w:spacing w:line="240" w:lineRule="auto"/>
      </w:pPr>
      <w:r>
        <w:separator/>
      </w:r>
    </w:p>
  </w:footnote>
  <w:footnote w:type="continuationSeparator" w:id="0">
    <w:p w14:paraId="781EBFA3" w14:textId="77777777" w:rsidR="002F6ED0" w:rsidRDefault="002F6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F5"/>
    <w:rsid w:val="00273654"/>
    <w:rsid w:val="00276230"/>
    <w:rsid w:val="002C43F1"/>
    <w:rsid w:val="002F6ED0"/>
    <w:rsid w:val="003B2C7B"/>
    <w:rsid w:val="004B1681"/>
    <w:rsid w:val="007D1785"/>
    <w:rsid w:val="00855E12"/>
    <w:rsid w:val="008F4430"/>
    <w:rsid w:val="00986A6D"/>
    <w:rsid w:val="009A53B8"/>
    <w:rsid w:val="009D1EE7"/>
    <w:rsid w:val="00B60AF5"/>
    <w:rsid w:val="00CD67F0"/>
    <w:rsid w:val="00D21056"/>
    <w:rsid w:val="00E63A64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FD5A"/>
  <w15:docId w15:val="{0ABD8048-276D-46EF-9F37-FEABC27B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21056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1056"/>
  </w:style>
  <w:style w:type="paragraph" w:styleId="Porat">
    <w:name w:val="footer"/>
    <w:basedOn w:val="prastasis"/>
    <w:link w:val="PoratDiagrama"/>
    <w:uiPriority w:val="99"/>
    <w:unhideWhenUsed/>
    <w:rsid w:val="00D21056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Gailiuniene</dc:creator>
  <cp:lastModifiedBy>Rasa Gailiuniene</cp:lastModifiedBy>
  <cp:revision>2</cp:revision>
  <cp:lastPrinted>2022-10-24T07:13:00Z</cp:lastPrinted>
  <dcterms:created xsi:type="dcterms:W3CDTF">2022-10-27T08:28:00Z</dcterms:created>
  <dcterms:modified xsi:type="dcterms:W3CDTF">2022-10-27T08:28:00Z</dcterms:modified>
</cp:coreProperties>
</file>